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A5A" w:rsidRDefault="006968BC" w:rsidP="005A7184">
      <w:pPr>
        <w:pStyle w:val="a4"/>
        <w:spacing w:before="0"/>
      </w:pPr>
      <w:bookmarkStart w:id="0" w:name="Критерии_и_показатели_отбора_(выдвижения"/>
      <w:bookmarkEnd w:id="0"/>
      <w:r>
        <w:rPr>
          <w:spacing w:val="-4"/>
        </w:rPr>
        <w:t>Критерии</w:t>
      </w:r>
      <w:r>
        <w:rPr>
          <w:spacing w:val="-8"/>
        </w:rPr>
        <w:t xml:space="preserve"> </w:t>
      </w:r>
      <w:r>
        <w:rPr>
          <w:spacing w:val="-4"/>
        </w:rPr>
        <w:t xml:space="preserve">и показатели отбора (выдвижения) наставников (кураторов) </w:t>
      </w:r>
      <w:r>
        <w:t>образовательной организации</w:t>
      </w:r>
    </w:p>
    <w:p w:rsidR="005A7184" w:rsidRDefault="005A7184" w:rsidP="005A7184">
      <w:pPr>
        <w:pStyle w:val="a4"/>
        <w:spacing w:before="0"/>
      </w:pPr>
    </w:p>
    <w:p w:rsidR="00205A5A" w:rsidRDefault="006968BC" w:rsidP="005A7184">
      <w:pPr>
        <w:pStyle w:val="a3"/>
        <w:tabs>
          <w:tab w:val="left" w:pos="9781"/>
        </w:tabs>
        <w:spacing w:line="240" w:lineRule="auto"/>
        <w:ind w:left="0" w:right="4" w:firstLine="284"/>
      </w:pPr>
      <w:r>
        <w:t>Общими</w:t>
      </w:r>
      <w:r>
        <w:rPr>
          <w:spacing w:val="29"/>
        </w:rPr>
        <w:t xml:space="preserve"> </w:t>
      </w:r>
      <w:r>
        <w:t>и обязательными</w:t>
      </w:r>
      <w:r>
        <w:rPr>
          <w:spacing w:val="30"/>
        </w:rPr>
        <w:t xml:space="preserve"> </w:t>
      </w:r>
      <w:r>
        <w:t>критериями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отбора/выдвижения</w:t>
      </w:r>
      <w:r>
        <w:rPr>
          <w:spacing w:val="34"/>
        </w:rPr>
        <w:t xml:space="preserve"> </w:t>
      </w:r>
      <w:r>
        <w:t>для всех категорий</w:t>
      </w:r>
      <w:r w:rsidR="005A7184">
        <w:t xml:space="preserve"> </w:t>
      </w:r>
      <w:r>
        <w:t>настав</w:t>
      </w:r>
      <w:r w:rsidR="005A7184">
        <w:t xml:space="preserve">- </w:t>
      </w:r>
      <w:r>
        <w:t xml:space="preserve">ников и куратора </w:t>
      </w:r>
      <w:r w:rsidR="005A7184">
        <w:t>образовательной организации</w:t>
      </w:r>
      <w:r>
        <w:t xml:space="preserve"> являются:</w:t>
      </w:r>
    </w:p>
    <w:p w:rsidR="00205A5A" w:rsidRDefault="006968BC" w:rsidP="005A7184">
      <w:pPr>
        <w:pStyle w:val="a5"/>
        <w:numPr>
          <w:ilvl w:val="0"/>
          <w:numId w:val="3"/>
        </w:numPr>
        <w:tabs>
          <w:tab w:val="left" w:pos="559"/>
          <w:tab w:val="left" w:pos="561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наличие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желания стать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35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33"/>
          <w:sz w:val="24"/>
        </w:rPr>
        <w:t xml:space="preserve"> </w:t>
      </w:r>
      <w:r>
        <w:rPr>
          <w:sz w:val="24"/>
        </w:rPr>
        <w:t>(даже при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условии его</w:t>
      </w:r>
      <w:r w:rsidR="005A7184">
        <w:rPr>
          <w:sz w:val="24"/>
        </w:rPr>
        <w:t xml:space="preserve"> </w:t>
      </w:r>
      <w:proofErr w:type="spellStart"/>
      <w:r>
        <w:rPr>
          <w:sz w:val="24"/>
        </w:rPr>
        <w:t>выдви</w:t>
      </w:r>
      <w:proofErr w:type="spellEnd"/>
      <w:r w:rsidR="005A7184">
        <w:rPr>
          <w:sz w:val="24"/>
        </w:rPr>
        <w:t xml:space="preserve">- </w:t>
      </w:r>
      <w:proofErr w:type="spellStart"/>
      <w:r>
        <w:rPr>
          <w:sz w:val="24"/>
        </w:rPr>
        <w:t>жения</w:t>
      </w:r>
      <w:proofErr w:type="spellEnd"/>
      <w:r>
        <w:rPr>
          <w:sz w:val="24"/>
        </w:rPr>
        <w:t xml:space="preserve"> администрацией или коллективом ОО);</w:t>
      </w:r>
    </w:p>
    <w:p w:rsidR="00205A5A" w:rsidRDefault="006968BC" w:rsidP="005A7184">
      <w:pPr>
        <w:pStyle w:val="a5"/>
        <w:numPr>
          <w:ilvl w:val="0"/>
          <w:numId w:val="3"/>
        </w:numPr>
        <w:tabs>
          <w:tab w:val="left" w:pos="560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авторитетность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205A5A" w:rsidRDefault="006968BC" w:rsidP="005A7184">
      <w:pPr>
        <w:pStyle w:val="a5"/>
        <w:numPr>
          <w:ilvl w:val="0"/>
          <w:numId w:val="3"/>
        </w:numPr>
        <w:tabs>
          <w:tab w:val="left" w:pos="560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высокий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</w:t>
      </w:r>
      <w:r>
        <w:rPr>
          <w:spacing w:val="-2"/>
          <w:sz w:val="24"/>
        </w:rPr>
        <w:t>мпетенций:</w:t>
      </w:r>
    </w:p>
    <w:p w:rsidR="00205A5A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других,</w:t>
      </w:r>
    </w:p>
    <w:p w:rsidR="00205A5A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способность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окружающими,</w:t>
      </w:r>
    </w:p>
    <w:p w:rsidR="00205A5A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pacing w:val="-2"/>
          <w:sz w:val="24"/>
        </w:rPr>
        <w:t>ответственность,</w:t>
      </w:r>
    </w:p>
    <w:p w:rsidR="00205A5A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нацеленность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результат,</w:t>
      </w:r>
    </w:p>
    <w:p w:rsidR="00205A5A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вдохновлять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других,</w:t>
      </w:r>
    </w:p>
    <w:p w:rsidR="00205A5A" w:rsidRPr="005A7184" w:rsidRDefault="006968BC" w:rsidP="005A7184">
      <w:pPr>
        <w:pStyle w:val="a5"/>
        <w:numPr>
          <w:ilvl w:val="1"/>
          <w:numId w:val="3"/>
        </w:numPr>
        <w:tabs>
          <w:tab w:val="left" w:pos="567"/>
          <w:tab w:val="left" w:pos="9781"/>
        </w:tabs>
        <w:spacing w:line="240" w:lineRule="auto"/>
        <w:ind w:left="0" w:right="4" w:firstLine="284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развитию.</w:t>
      </w:r>
    </w:p>
    <w:p w:rsidR="005A7184" w:rsidRDefault="005A7184" w:rsidP="005A7184">
      <w:pPr>
        <w:pStyle w:val="a3"/>
        <w:tabs>
          <w:tab w:val="left" w:pos="9781"/>
        </w:tabs>
        <w:spacing w:line="240" w:lineRule="auto"/>
        <w:ind w:left="0" w:right="4" w:firstLine="284"/>
      </w:pPr>
    </w:p>
    <w:p w:rsidR="005A7184" w:rsidRDefault="006968BC" w:rsidP="006968BC">
      <w:pPr>
        <w:pStyle w:val="a3"/>
        <w:spacing w:line="240" w:lineRule="auto"/>
        <w:ind w:left="0" w:right="4" w:firstLine="284"/>
        <w:jc w:val="center"/>
        <w:rPr>
          <w:spacing w:val="-2"/>
          <w:u w:val="single"/>
        </w:rPr>
      </w:pPr>
      <w:r w:rsidRPr="006968BC">
        <w:rPr>
          <w:u w:val="single"/>
        </w:rPr>
        <w:t>Дополнительные критерии</w:t>
      </w:r>
      <w:r w:rsidRPr="006968BC">
        <w:rPr>
          <w:spacing w:val="-1"/>
          <w:u w:val="single"/>
        </w:rPr>
        <w:t xml:space="preserve"> </w:t>
      </w:r>
      <w:r w:rsidRPr="006968BC">
        <w:rPr>
          <w:u w:val="single"/>
        </w:rPr>
        <w:t>в разрезе форм наставничества</w:t>
      </w:r>
    </w:p>
    <w:p w:rsidR="006968BC" w:rsidRPr="006968BC" w:rsidRDefault="006968BC" w:rsidP="006968BC">
      <w:pPr>
        <w:pStyle w:val="a3"/>
        <w:spacing w:line="240" w:lineRule="auto"/>
        <w:ind w:left="0" w:right="4" w:firstLine="284"/>
        <w:jc w:val="center"/>
        <w:rPr>
          <w:spacing w:val="-2"/>
          <w:u w:val="single"/>
        </w:rPr>
      </w:pPr>
      <w:bookmarkStart w:id="1" w:name="_GoBack"/>
      <w:bookmarkEnd w:id="1"/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7654"/>
      </w:tblGrid>
      <w:tr w:rsidR="00205A5A" w:rsidTr="005A7184">
        <w:trPr>
          <w:trHeight w:val="556"/>
        </w:trPr>
        <w:tc>
          <w:tcPr>
            <w:tcW w:w="1959" w:type="dxa"/>
          </w:tcPr>
          <w:p w:rsidR="00205A5A" w:rsidRDefault="006968BC" w:rsidP="005A7184">
            <w:pPr>
              <w:pStyle w:val="TableParagraph"/>
              <w:ind w:left="0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Форма наставничества</w:t>
            </w:r>
          </w:p>
        </w:tc>
        <w:tc>
          <w:tcPr>
            <w:tcW w:w="7654" w:type="dxa"/>
          </w:tcPr>
          <w:p w:rsidR="00205A5A" w:rsidRDefault="006968BC" w:rsidP="005A7184">
            <w:pPr>
              <w:pStyle w:val="TableParagraph"/>
              <w:ind w:left="0" w:firstLine="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205A5A" w:rsidTr="005A7184">
        <w:trPr>
          <w:trHeight w:val="1798"/>
        </w:trPr>
        <w:tc>
          <w:tcPr>
            <w:tcW w:w="1959" w:type="dxa"/>
          </w:tcPr>
          <w:p w:rsidR="00205A5A" w:rsidRDefault="006968BC" w:rsidP="005A7184">
            <w:pPr>
              <w:pStyle w:val="TableParagraph"/>
              <w:ind w:left="0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Педагог-педагог</w:t>
            </w:r>
          </w:p>
        </w:tc>
        <w:tc>
          <w:tcPr>
            <w:tcW w:w="7654" w:type="dxa"/>
          </w:tcPr>
          <w:p w:rsidR="00205A5A" w:rsidRDefault="006968BC" w:rsidP="005A718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  <w:tab w:val="left" w:pos="530"/>
              </w:tabs>
              <w:ind w:left="0" w:right="80" w:firstLine="139"/>
              <w:rPr>
                <w:sz w:val="24"/>
              </w:rPr>
            </w:pPr>
            <w:r>
              <w:rPr>
                <w:sz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вебинаров и семинаров)</w:t>
            </w:r>
            <w:r w:rsidR="005A7184">
              <w:rPr>
                <w:sz w:val="24"/>
              </w:rPr>
              <w:t>;</w:t>
            </w:r>
          </w:p>
          <w:p w:rsidR="00205A5A" w:rsidRDefault="006968BC" w:rsidP="005A718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  <w:tab w:val="left" w:pos="530"/>
              </w:tabs>
              <w:ind w:left="0" w:right="90" w:firstLine="139"/>
              <w:rPr>
                <w:sz w:val="24"/>
              </w:rPr>
            </w:pPr>
            <w:r>
              <w:rPr>
                <w:sz w:val="24"/>
              </w:rPr>
              <w:t>педагог, склонный к активной общественной работе, лояльный участник педагоги</w:t>
            </w:r>
            <w:r>
              <w:rPr>
                <w:sz w:val="24"/>
              </w:rPr>
              <w:t>ческого и/или школьного сообщества ОО;</w:t>
            </w:r>
          </w:p>
          <w:p w:rsidR="00205A5A" w:rsidRDefault="006968BC" w:rsidP="005A718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  <w:tab w:val="left" w:pos="530"/>
              </w:tabs>
              <w:ind w:left="0" w:right="95" w:firstLine="139"/>
              <w:rPr>
                <w:sz w:val="24"/>
              </w:rPr>
            </w:pPr>
            <w:r>
              <w:rPr>
                <w:sz w:val="24"/>
              </w:rPr>
              <w:t xml:space="preserve">обладает лидерскими, организационными и коммуникативными </w:t>
            </w:r>
            <w:proofErr w:type="spellStart"/>
            <w:r>
              <w:rPr>
                <w:sz w:val="24"/>
              </w:rPr>
              <w:t>навы</w:t>
            </w:r>
            <w:proofErr w:type="spellEnd"/>
            <w:r w:rsidR="005A718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>, хорошо развитой эмпатией.</w:t>
            </w:r>
          </w:p>
        </w:tc>
      </w:tr>
      <w:tr w:rsidR="00205A5A" w:rsidTr="005A7184">
        <w:trPr>
          <w:trHeight w:val="1557"/>
        </w:trPr>
        <w:tc>
          <w:tcPr>
            <w:tcW w:w="1959" w:type="dxa"/>
          </w:tcPr>
          <w:p w:rsidR="00205A5A" w:rsidRDefault="006968BC" w:rsidP="005A7184">
            <w:pPr>
              <w:pStyle w:val="TableParagraph"/>
              <w:ind w:left="0" w:firstLine="284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A7184">
              <w:rPr>
                <w:sz w:val="24"/>
              </w:rPr>
              <w:t>аботодатель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05A5A" w:rsidRDefault="006968BC" w:rsidP="005A7184">
            <w:pPr>
              <w:pStyle w:val="TableParagraph"/>
              <w:ind w:left="0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7654" w:type="dxa"/>
          </w:tcPr>
          <w:p w:rsidR="00205A5A" w:rsidRDefault="006968BC" w:rsidP="005A718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0" w:right="89" w:firstLine="136"/>
              <w:rPr>
                <w:sz w:val="24"/>
              </w:rPr>
            </w:pPr>
            <w:r>
              <w:rPr>
                <w:sz w:val="24"/>
              </w:rPr>
              <w:t>неравнодушный профессионал с опытом работы не менее 5 лет, активной</w:t>
            </w:r>
            <w:r w:rsidR="005A7184">
              <w:rPr>
                <w:sz w:val="24"/>
              </w:rPr>
              <w:t xml:space="preserve"> </w:t>
            </w:r>
            <w:r>
              <w:rPr>
                <w:sz w:val="24"/>
              </w:rPr>
              <w:t>жизненной позицией, высокой квалификацией, показывающий стабильно высокие результаты деятельности</w:t>
            </w:r>
            <w:r w:rsidR="005A7184">
              <w:rPr>
                <w:sz w:val="24"/>
              </w:rPr>
              <w:t>;</w:t>
            </w:r>
          </w:p>
          <w:p w:rsidR="00205A5A" w:rsidRDefault="006968BC" w:rsidP="005A718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0" w:right="96" w:firstLine="136"/>
              <w:rPr>
                <w:sz w:val="24"/>
              </w:rPr>
            </w:pPr>
            <w:r>
              <w:rPr>
                <w:sz w:val="24"/>
              </w:rPr>
              <w:t xml:space="preserve">обладает развитыми коммуникативными навыками, гибкостью в общении, умением отнестись к наставляемому как к равному в диалоге и </w:t>
            </w:r>
            <w:r w:rsidR="005A7184">
              <w:rPr>
                <w:sz w:val="24"/>
              </w:rPr>
              <w:t xml:space="preserve"> </w:t>
            </w:r>
            <w:r>
              <w:rPr>
                <w:sz w:val="24"/>
              </w:rPr>
              <w:t>- потенциально будущему коллеге</w:t>
            </w:r>
            <w:r w:rsidR="005A7184">
              <w:rPr>
                <w:sz w:val="24"/>
              </w:rPr>
              <w:t>.</w:t>
            </w:r>
          </w:p>
        </w:tc>
      </w:tr>
    </w:tbl>
    <w:p w:rsidR="005A7184" w:rsidRDefault="005A7184" w:rsidP="005A7184">
      <w:pPr>
        <w:pStyle w:val="a3"/>
        <w:spacing w:line="240" w:lineRule="auto"/>
        <w:ind w:left="0" w:right="4" w:firstLine="284"/>
        <w:jc w:val="both"/>
        <w:rPr>
          <w:b/>
        </w:rPr>
      </w:pPr>
    </w:p>
    <w:p w:rsidR="00205A5A" w:rsidRDefault="006968BC" w:rsidP="005A7184">
      <w:pPr>
        <w:pStyle w:val="a3"/>
        <w:spacing w:line="240" w:lineRule="auto"/>
        <w:ind w:left="0" w:right="4" w:firstLine="284"/>
        <w:jc w:val="both"/>
      </w:pPr>
      <w:r>
        <w:rPr>
          <w:b/>
        </w:rPr>
        <w:t xml:space="preserve">Для отбора/выдвижения куратора </w:t>
      </w:r>
      <w:r>
        <w:t>он должен соответствовать критериям по форме наставничества «</w:t>
      </w:r>
      <w:r>
        <w:t>пе</w:t>
      </w:r>
      <w:r>
        <w:t>дагог-педагог» и обладать дополнительно опытом управления персоналом, проектами, быть способным ставить SMART-цели, организовывать и контролировать работу коллектива, выстраивать</w:t>
      </w:r>
      <w:r>
        <w:rPr>
          <w:spacing w:val="80"/>
        </w:rPr>
        <w:t xml:space="preserve"> </w:t>
      </w:r>
      <w:r>
        <w:t>коммуникативные каналы</w:t>
      </w:r>
      <w:r>
        <w:rPr>
          <w:spacing w:val="40"/>
        </w:rPr>
        <w:t xml:space="preserve"> </w:t>
      </w:r>
      <w:r>
        <w:t>с наставниками и наставляемыми, вести переговоры с пот</w:t>
      </w:r>
      <w:r>
        <w:t>енциальными партнерами ОО.</w:t>
      </w:r>
    </w:p>
    <w:p w:rsidR="005A7184" w:rsidRDefault="005A7184">
      <w:pPr>
        <w:pStyle w:val="a3"/>
        <w:spacing w:line="240" w:lineRule="auto"/>
        <w:ind w:left="0" w:right="4" w:firstLine="284"/>
        <w:jc w:val="both"/>
      </w:pPr>
    </w:p>
    <w:sectPr w:rsidR="005A7184">
      <w:type w:val="continuous"/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63189"/>
    <w:multiLevelType w:val="hybridMultilevel"/>
    <w:tmpl w:val="1B96A2A0"/>
    <w:lvl w:ilvl="0" w:tplc="44BC679C">
      <w:numFmt w:val="bullet"/>
      <w:lvlText w:val="–"/>
      <w:lvlJc w:val="left"/>
      <w:pPr>
        <w:ind w:left="307" w:hanging="28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0"/>
        <w:sz w:val="24"/>
        <w:szCs w:val="24"/>
        <w:lang w:val="ru-RU" w:eastAsia="en-US" w:bidi="ar-SA"/>
      </w:rPr>
    </w:lvl>
    <w:lvl w:ilvl="1" w:tplc="52DC4052">
      <w:numFmt w:val="bullet"/>
      <w:lvlText w:val="•"/>
      <w:lvlJc w:val="left"/>
      <w:pPr>
        <w:ind w:left="987" w:hanging="289"/>
      </w:pPr>
      <w:rPr>
        <w:rFonts w:hint="default"/>
        <w:lang w:val="ru-RU" w:eastAsia="en-US" w:bidi="ar-SA"/>
      </w:rPr>
    </w:lvl>
    <w:lvl w:ilvl="2" w:tplc="037CFD80">
      <w:numFmt w:val="bullet"/>
      <w:lvlText w:val="•"/>
      <w:lvlJc w:val="left"/>
      <w:pPr>
        <w:ind w:left="1675" w:hanging="289"/>
      </w:pPr>
      <w:rPr>
        <w:rFonts w:hint="default"/>
        <w:lang w:val="ru-RU" w:eastAsia="en-US" w:bidi="ar-SA"/>
      </w:rPr>
    </w:lvl>
    <w:lvl w:ilvl="3" w:tplc="BBC4C1AC">
      <w:numFmt w:val="bullet"/>
      <w:lvlText w:val="•"/>
      <w:lvlJc w:val="left"/>
      <w:pPr>
        <w:ind w:left="2363" w:hanging="289"/>
      </w:pPr>
      <w:rPr>
        <w:rFonts w:hint="default"/>
        <w:lang w:val="ru-RU" w:eastAsia="en-US" w:bidi="ar-SA"/>
      </w:rPr>
    </w:lvl>
    <w:lvl w:ilvl="4" w:tplc="916EA9C0">
      <w:numFmt w:val="bullet"/>
      <w:lvlText w:val="•"/>
      <w:lvlJc w:val="left"/>
      <w:pPr>
        <w:ind w:left="3051" w:hanging="289"/>
      </w:pPr>
      <w:rPr>
        <w:rFonts w:hint="default"/>
        <w:lang w:val="ru-RU" w:eastAsia="en-US" w:bidi="ar-SA"/>
      </w:rPr>
    </w:lvl>
    <w:lvl w:ilvl="5" w:tplc="D6F4CCEA">
      <w:numFmt w:val="bullet"/>
      <w:lvlText w:val="•"/>
      <w:lvlJc w:val="left"/>
      <w:pPr>
        <w:ind w:left="3739" w:hanging="289"/>
      </w:pPr>
      <w:rPr>
        <w:rFonts w:hint="default"/>
        <w:lang w:val="ru-RU" w:eastAsia="en-US" w:bidi="ar-SA"/>
      </w:rPr>
    </w:lvl>
    <w:lvl w:ilvl="6" w:tplc="C278F65A">
      <w:numFmt w:val="bullet"/>
      <w:lvlText w:val="•"/>
      <w:lvlJc w:val="left"/>
      <w:pPr>
        <w:ind w:left="4427" w:hanging="289"/>
      </w:pPr>
      <w:rPr>
        <w:rFonts w:hint="default"/>
        <w:lang w:val="ru-RU" w:eastAsia="en-US" w:bidi="ar-SA"/>
      </w:rPr>
    </w:lvl>
    <w:lvl w:ilvl="7" w:tplc="6BAAF512">
      <w:numFmt w:val="bullet"/>
      <w:lvlText w:val="•"/>
      <w:lvlJc w:val="left"/>
      <w:pPr>
        <w:ind w:left="5115" w:hanging="289"/>
      </w:pPr>
      <w:rPr>
        <w:rFonts w:hint="default"/>
        <w:lang w:val="ru-RU" w:eastAsia="en-US" w:bidi="ar-SA"/>
      </w:rPr>
    </w:lvl>
    <w:lvl w:ilvl="8" w:tplc="70D4149A">
      <w:numFmt w:val="bullet"/>
      <w:lvlText w:val="•"/>
      <w:lvlJc w:val="left"/>
      <w:pPr>
        <w:ind w:left="5803" w:hanging="289"/>
      </w:pPr>
      <w:rPr>
        <w:rFonts w:hint="default"/>
        <w:lang w:val="ru-RU" w:eastAsia="en-US" w:bidi="ar-SA"/>
      </w:rPr>
    </w:lvl>
  </w:abstractNum>
  <w:abstractNum w:abstractNumId="1" w15:restartNumberingAfterBreak="0">
    <w:nsid w:val="50534D48"/>
    <w:multiLevelType w:val="hybridMultilevel"/>
    <w:tmpl w:val="00B09B2E"/>
    <w:lvl w:ilvl="0" w:tplc="AEC8CCD0">
      <w:numFmt w:val="bullet"/>
      <w:lvlText w:val="–"/>
      <w:lvlJc w:val="left"/>
      <w:pPr>
        <w:ind w:left="561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0"/>
        <w:sz w:val="24"/>
        <w:szCs w:val="24"/>
        <w:lang w:val="ru-RU" w:eastAsia="en-US" w:bidi="ar-SA"/>
      </w:rPr>
    </w:lvl>
    <w:lvl w:ilvl="1" w:tplc="C024C1A6">
      <w:numFmt w:val="bullet"/>
      <w:lvlText w:val="•"/>
      <w:lvlJc w:val="left"/>
      <w:pPr>
        <w:ind w:left="84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968C2E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49C0AB90">
      <w:numFmt w:val="bullet"/>
      <w:lvlText w:val="•"/>
      <w:lvlJc w:val="left"/>
      <w:pPr>
        <w:ind w:left="2826" w:hanging="284"/>
      </w:pPr>
      <w:rPr>
        <w:rFonts w:hint="default"/>
        <w:lang w:val="ru-RU" w:eastAsia="en-US" w:bidi="ar-SA"/>
      </w:rPr>
    </w:lvl>
    <w:lvl w:ilvl="4" w:tplc="51CC94F8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5" w:tplc="758865E0">
      <w:numFmt w:val="bullet"/>
      <w:lvlText w:val="•"/>
      <w:lvlJc w:val="left"/>
      <w:pPr>
        <w:ind w:left="4812" w:hanging="284"/>
      </w:pPr>
      <w:rPr>
        <w:rFonts w:hint="default"/>
        <w:lang w:val="ru-RU" w:eastAsia="en-US" w:bidi="ar-SA"/>
      </w:rPr>
    </w:lvl>
    <w:lvl w:ilvl="6" w:tplc="BE4CED3A">
      <w:numFmt w:val="bullet"/>
      <w:lvlText w:val="•"/>
      <w:lvlJc w:val="left"/>
      <w:pPr>
        <w:ind w:left="5806" w:hanging="284"/>
      </w:pPr>
      <w:rPr>
        <w:rFonts w:hint="default"/>
        <w:lang w:val="ru-RU" w:eastAsia="en-US" w:bidi="ar-SA"/>
      </w:rPr>
    </w:lvl>
    <w:lvl w:ilvl="7" w:tplc="8840A696">
      <w:numFmt w:val="bullet"/>
      <w:lvlText w:val="•"/>
      <w:lvlJc w:val="left"/>
      <w:pPr>
        <w:ind w:left="6799" w:hanging="284"/>
      </w:pPr>
      <w:rPr>
        <w:rFonts w:hint="default"/>
        <w:lang w:val="ru-RU" w:eastAsia="en-US" w:bidi="ar-SA"/>
      </w:rPr>
    </w:lvl>
    <w:lvl w:ilvl="8" w:tplc="75D04A98">
      <w:numFmt w:val="bullet"/>
      <w:lvlText w:val="•"/>
      <w:lvlJc w:val="left"/>
      <w:pPr>
        <w:ind w:left="779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76D3124"/>
    <w:multiLevelType w:val="hybridMultilevel"/>
    <w:tmpl w:val="BAC21FE8"/>
    <w:lvl w:ilvl="0" w:tplc="49DE3756">
      <w:numFmt w:val="bullet"/>
      <w:lvlText w:val="–"/>
      <w:lvlJc w:val="left"/>
      <w:pPr>
        <w:ind w:left="307" w:hanging="28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0"/>
        <w:sz w:val="24"/>
        <w:szCs w:val="24"/>
        <w:lang w:val="ru-RU" w:eastAsia="en-US" w:bidi="ar-SA"/>
      </w:rPr>
    </w:lvl>
    <w:lvl w:ilvl="1" w:tplc="255EDBCA">
      <w:numFmt w:val="bullet"/>
      <w:lvlText w:val="•"/>
      <w:lvlJc w:val="left"/>
      <w:pPr>
        <w:ind w:left="987" w:hanging="289"/>
      </w:pPr>
      <w:rPr>
        <w:rFonts w:hint="default"/>
        <w:lang w:val="ru-RU" w:eastAsia="en-US" w:bidi="ar-SA"/>
      </w:rPr>
    </w:lvl>
    <w:lvl w:ilvl="2" w:tplc="8F5AF8E4">
      <w:numFmt w:val="bullet"/>
      <w:lvlText w:val="•"/>
      <w:lvlJc w:val="left"/>
      <w:pPr>
        <w:ind w:left="1675" w:hanging="289"/>
      </w:pPr>
      <w:rPr>
        <w:rFonts w:hint="default"/>
        <w:lang w:val="ru-RU" w:eastAsia="en-US" w:bidi="ar-SA"/>
      </w:rPr>
    </w:lvl>
    <w:lvl w:ilvl="3" w:tplc="D82A823C">
      <w:numFmt w:val="bullet"/>
      <w:lvlText w:val="•"/>
      <w:lvlJc w:val="left"/>
      <w:pPr>
        <w:ind w:left="2363" w:hanging="289"/>
      </w:pPr>
      <w:rPr>
        <w:rFonts w:hint="default"/>
        <w:lang w:val="ru-RU" w:eastAsia="en-US" w:bidi="ar-SA"/>
      </w:rPr>
    </w:lvl>
    <w:lvl w:ilvl="4" w:tplc="CFD005A2">
      <w:numFmt w:val="bullet"/>
      <w:lvlText w:val="•"/>
      <w:lvlJc w:val="left"/>
      <w:pPr>
        <w:ind w:left="3051" w:hanging="289"/>
      </w:pPr>
      <w:rPr>
        <w:rFonts w:hint="default"/>
        <w:lang w:val="ru-RU" w:eastAsia="en-US" w:bidi="ar-SA"/>
      </w:rPr>
    </w:lvl>
    <w:lvl w:ilvl="5" w:tplc="5B2AE0C8">
      <w:numFmt w:val="bullet"/>
      <w:lvlText w:val="•"/>
      <w:lvlJc w:val="left"/>
      <w:pPr>
        <w:ind w:left="3739" w:hanging="289"/>
      </w:pPr>
      <w:rPr>
        <w:rFonts w:hint="default"/>
        <w:lang w:val="ru-RU" w:eastAsia="en-US" w:bidi="ar-SA"/>
      </w:rPr>
    </w:lvl>
    <w:lvl w:ilvl="6" w:tplc="D376E324">
      <w:numFmt w:val="bullet"/>
      <w:lvlText w:val="•"/>
      <w:lvlJc w:val="left"/>
      <w:pPr>
        <w:ind w:left="4427" w:hanging="289"/>
      </w:pPr>
      <w:rPr>
        <w:rFonts w:hint="default"/>
        <w:lang w:val="ru-RU" w:eastAsia="en-US" w:bidi="ar-SA"/>
      </w:rPr>
    </w:lvl>
    <w:lvl w:ilvl="7" w:tplc="7BA258D2">
      <w:numFmt w:val="bullet"/>
      <w:lvlText w:val="•"/>
      <w:lvlJc w:val="left"/>
      <w:pPr>
        <w:ind w:left="5115" w:hanging="289"/>
      </w:pPr>
      <w:rPr>
        <w:rFonts w:hint="default"/>
        <w:lang w:val="ru-RU" w:eastAsia="en-US" w:bidi="ar-SA"/>
      </w:rPr>
    </w:lvl>
    <w:lvl w:ilvl="8" w:tplc="DF7C3C6A">
      <w:numFmt w:val="bullet"/>
      <w:lvlText w:val="•"/>
      <w:lvlJc w:val="left"/>
      <w:pPr>
        <w:ind w:left="5803" w:hanging="28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A5A"/>
    <w:rsid w:val="00205A5A"/>
    <w:rsid w:val="005A7184"/>
    <w:rsid w:val="0069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4AD8"/>
  <w15:docId w15:val="{2CA6F987-C676-4F5B-BE2A-0A40BD4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6" w:lineRule="exact"/>
      <w:ind w:left="844" w:hanging="28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6"/>
      <w:ind w:left="3356" w:hanging="183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6" w:lineRule="exact"/>
      <w:ind w:left="844" w:hanging="283"/>
    </w:pPr>
  </w:style>
  <w:style w:type="paragraph" w:customStyle="1" w:styleId="TableParagraph">
    <w:name w:val="Table Paragraph"/>
    <w:basedOn w:val="a"/>
    <w:uiPriority w:val="1"/>
    <w:qFormat/>
    <w:pPr>
      <w:ind w:left="307" w:hanging="28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Бук</cp:lastModifiedBy>
  <cp:revision>3</cp:revision>
  <dcterms:created xsi:type="dcterms:W3CDTF">2026-01-29T02:23:00Z</dcterms:created>
  <dcterms:modified xsi:type="dcterms:W3CDTF">2026-01-24T11:12:00Z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